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10" w:rsidRDefault="00456D10" w:rsidP="00124E9C">
      <w:pPr>
        <w:autoSpaceDE w:val="0"/>
        <w:autoSpaceDN w:val="0"/>
        <w:adjustRightInd w:val="0"/>
        <w:spacing w:after="0" w:line="240" w:lineRule="auto"/>
        <w:rPr>
          <w:rFonts w:ascii="DDMGNB+TimesNewRoman,Bold" w:hAnsi="DDMGNB+TimesNewRoman,Bold" w:cs="DDMGNB+TimesNewRoman,Bold"/>
          <w:bCs/>
          <w:color w:val="000000"/>
          <w:sz w:val="28"/>
          <w:szCs w:val="28"/>
        </w:rPr>
      </w:pPr>
    </w:p>
    <w:p w:rsidR="00456D10" w:rsidRPr="0051760D" w:rsidRDefault="00456D10" w:rsidP="0051760D">
      <w:pPr>
        <w:autoSpaceDE w:val="0"/>
        <w:autoSpaceDN w:val="0"/>
        <w:adjustRightInd w:val="0"/>
        <w:spacing w:after="0" w:line="240" w:lineRule="auto"/>
        <w:jc w:val="center"/>
        <w:rPr>
          <w:rFonts w:ascii="DDMGNB+TimesNewRoman,Bold" w:hAnsi="DDMGNB+TimesNewRoman,Bold" w:cs="DDMGNB+TimesNewRoman,Bold"/>
          <w:b/>
          <w:bCs/>
          <w:color w:val="000000"/>
          <w:sz w:val="28"/>
          <w:szCs w:val="28"/>
        </w:rPr>
      </w:pPr>
    </w:p>
    <w:p w:rsidR="00456D10" w:rsidRPr="0051760D" w:rsidRDefault="00456D10" w:rsidP="0051760D">
      <w:pPr>
        <w:autoSpaceDE w:val="0"/>
        <w:autoSpaceDN w:val="0"/>
        <w:adjustRightInd w:val="0"/>
        <w:spacing w:after="0" w:line="240" w:lineRule="auto"/>
        <w:jc w:val="center"/>
        <w:rPr>
          <w:rFonts w:ascii="DDMGNB+TimesNewRoman,Bold" w:hAnsi="DDMGNB+TimesNewRoman,Bold" w:cs="DDMGNB+TimesNewRoman,Bold"/>
          <w:b/>
          <w:bCs/>
          <w:color w:val="000000"/>
          <w:sz w:val="28"/>
          <w:szCs w:val="28"/>
        </w:rPr>
      </w:pPr>
      <w:r w:rsidRPr="0051760D">
        <w:rPr>
          <w:rFonts w:ascii="DDMGNB+TimesNewRoman,Bold" w:hAnsi="DDMGNB+TimesNewRoman,Bold" w:cs="DDMGNB+TimesNewRoman,Bold"/>
          <w:b/>
          <w:bCs/>
          <w:color w:val="000000"/>
          <w:sz w:val="28"/>
          <w:szCs w:val="28"/>
        </w:rPr>
        <w:t>Luther Area Public Library</w:t>
      </w:r>
    </w:p>
    <w:p w:rsidR="00456D10" w:rsidRPr="0051760D" w:rsidRDefault="00456D10" w:rsidP="0051760D">
      <w:pPr>
        <w:autoSpaceDE w:val="0"/>
        <w:autoSpaceDN w:val="0"/>
        <w:adjustRightInd w:val="0"/>
        <w:spacing w:after="0" w:line="240" w:lineRule="auto"/>
        <w:jc w:val="center"/>
        <w:rPr>
          <w:rFonts w:ascii="DDMGNB+TimesNewRoman,Bold" w:hAnsi="DDMGNB+TimesNewRoman,Bold" w:cs="DDMGNB+TimesNewRoman,Bold"/>
          <w:b/>
          <w:bCs/>
          <w:color w:val="000000"/>
          <w:sz w:val="28"/>
          <w:szCs w:val="28"/>
        </w:rPr>
      </w:pPr>
      <w:r w:rsidRPr="0051760D">
        <w:rPr>
          <w:rFonts w:ascii="DDMGNB+TimesNewRoman,Bold" w:hAnsi="DDMGNB+TimesNewRoman,Bold" w:cs="DDMGNB+TimesNewRoman,Bold"/>
          <w:b/>
          <w:bCs/>
          <w:color w:val="000000"/>
          <w:sz w:val="28"/>
          <w:szCs w:val="28"/>
        </w:rPr>
        <w:t>Board of Trustees and By Laws</w:t>
      </w:r>
    </w:p>
    <w:p w:rsidR="00456D10" w:rsidRDefault="00456D10" w:rsidP="00124E9C">
      <w:pPr>
        <w:autoSpaceDE w:val="0"/>
        <w:autoSpaceDN w:val="0"/>
        <w:adjustRightInd w:val="0"/>
        <w:spacing w:after="0" w:line="240" w:lineRule="auto"/>
        <w:rPr>
          <w:rFonts w:ascii="DDMGNB+TimesNewRoman,Bold" w:hAnsi="DDMGNB+TimesNewRoman,Bold" w:cs="DDMGNB+TimesNewRoman,Bold"/>
          <w:bCs/>
          <w:color w:val="000000"/>
          <w:sz w:val="28"/>
          <w:szCs w:val="28"/>
        </w:rPr>
      </w:pPr>
    </w:p>
    <w:p w:rsidR="00124E9C" w:rsidRPr="0051760D" w:rsidRDefault="00124E9C" w:rsidP="00EF638D">
      <w:pPr>
        <w:autoSpaceDE w:val="0"/>
        <w:autoSpaceDN w:val="0"/>
        <w:adjustRightInd w:val="0"/>
        <w:spacing w:after="0" w:line="240" w:lineRule="auto"/>
        <w:jc w:val="both"/>
        <w:rPr>
          <w:rFonts w:ascii="DDMGNB+TimesNewRoman,Bold" w:hAnsi="DDMGNB+TimesNewRoman,Bold" w:cs="DDMGNB+TimesNewRoman,Bold"/>
          <w:b/>
          <w:bCs/>
          <w:color w:val="000000"/>
          <w:sz w:val="28"/>
          <w:szCs w:val="28"/>
        </w:rPr>
      </w:pPr>
      <w:r w:rsidRPr="0051760D">
        <w:rPr>
          <w:rFonts w:ascii="DDMGNB+TimesNewRoman,Bold" w:hAnsi="DDMGNB+TimesNewRoman,Bold" w:cs="DDMGNB+TimesNewRoman,Bold"/>
          <w:b/>
          <w:bCs/>
          <w:color w:val="000000"/>
          <w:sz w:val="28"/>
          <w:szCs w:val="28"/>
        </w:rPr>
        <w:t>Membership</w:t>
      </w:r>
    </w:p>
    <w:p w:rsidR="00124E9C" w:rsidRDefault="00510DE9"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 xml:space="preserve">      </w:t>
      </w:r>
      <w:r w:rsidR="00124E9C">
        <w:rPr>
          <w:rFonts w:ascii="DDMGNB+TimesNewRoman,Bold" w:hAnsi="DDMGNB+TimesNewRoman,Bold" w:cs="DDMGNB+TimesNewRoman,Bold"/>
          <w:bCs/>
          <w:color w:val="000000"/>
          <w:sz w:val="28"/>
          <w:szCs w:val="28"/>
        </w:rPr>
        <w:t>Luther Area Public Library is recognized by the Library of Michigan as a legally established district library pursuant to Sec. 6. 1989 P.A. 24.</w:t>
      </w:r>
    </w:p>
    <w:p w:rsidR="00510DE9" w:rsidRDefault="00510DE9"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124E9C" w:rsidRPr="00510DE9" w:rsidRDefault="00124E9C" w:rsidP="00EF638D">
      <w:pPr>
        <w:pStyle w:val="ListParagraph"/>
        <w:numPr>
          <w:ilvl w:val="0"/>
          <w:numId w:val="5"/>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10DE9">
        <w:rPr>
          <w:rFonts w:ascii="DDMGNB+TimesNewRoman,Bold" w:hAnsi="DDMGNB+TimesNewRoman,Bold" w:cs="DDMGNB+TimesNewRoman,Bold"/>
          <w:bCs/>
          <w:color w:val="000000"/>
          <w:sz w:val="28"/>
          <w:szCs w:val="28"/>
        </w:rPr>
        <w:t>The District Library Organizational Plan dated 10 December, 1989, is hereby approved as follows:</w:t>
      </w:r>
    </w:p>
    <w:p w:rsidR="00124E9C" w:rsidRDefault="00124E9C" w:rsidP="00EF638D">
      <w:pPr>
        <w:pStyle w:val="ListParagraph"/>
        <w:numPr>
          <w:ilvl w:val="0"/>
          <w:numId w:val="4"/>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 xml:space="preserve">The participating municipalities include Dover Township, Eden Township, Ellsworth Township, Elk Township, Newkirk Township, Peacock Township, </w:t>
      </w:r>
      <w:proofErr w:type="spellStart"/>
      <w:r>
        <w:rPr>
          <w:rFonts w:ascii="DDMGNB+TimesNewRoman,Bold" w:hAnsi="DDMGNB+TimesNewRoman,Bold" w:cs="DDMGNB+TimesNewRoman,Bold"/>
          <w:bCs/>
          <w:color w:val="000000"/>
          <w:sz w:val="28"/>
          <w:szCs w:val="28"/>
        </w:rPr>
        <w:t>Sauble</w:t>
      </w:r>
      <w:proofErr w:type="spellEnd"/>
      <w:r>
        <w:rPr>
          <w:rFonts w:ascii="DDMGNB+TimesNewRoman,Bold" w:hAnsi="DDMGNB+TimesNewRoman,Bold" w:cs="DDMGNB+TimesNewRoman,Bold"/>
          <w:bCs/>
          <w:color w:val="000000"/>
          <w:sz w:val="28"/>
          <w:szCs w:val="28"/>
        </w:rPr>
        <w:t xml:space="preserve"> Township and the Village of Luther. </w:t>
      </w:r>
    </w:p>
    <w:p w:rsidR="00124E9C" w:rsidRDefault="00124E9C" w:rsidP="00EF638D">
      <w:pPr>
        <w:pStyle w:val="ListParagraph"/>
        <w:numPr>
          <w:ilvl w:val="0"/>
          <w:numId w:val="4"/>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The District Library board of trustees shall consist of</w:t>
      </w:r>
      <w:r w:rsidR="00510DE9">
        <w:rPr>
          <w:rFonts w:ascii="DDMGNB+TimesNewRoman,Bold" w:hAnsi="DDMGNB+TimesNewRoman,Bold" w:cs="DDMGNB+TimesNewRoman,Bold"/>
          <w:bCs/>
          <w:color w:val="000000"/>
          <w:sz w:val="28"/>
          <w:szCs w:val="28"/>
        </w:rPr>
        <w:t xml:space="preserve"> not fewer than </w:t>
      </w:r>
      <w:r w:rsidR="00C65625">
        <w:rPr>
          <w:rFonts w:ascii="DDMGNB+TimesNewRoman,Bold" w:hAnsi="DDMGNB+TimesNewRoman,Bold" w:cs="DDMGNB+TimesNewRoman,Bold"/>
          <w:bCs/>
          <w:color w:val="000000"/>
          <w:sz w:val="28"/>
          <w:szCs w:val="28"/>
        </w:rPr>
        <w:t>five (5) and not more than seven</w:t>
      </w:r>
      <w:bookmarkStart w:id="0" w:name="_GoBack"/>
      <w:bookmarkEnd w:id="0"/>
      <w:r w:rsidR="00456D10">
        <w:rPr>
          <w:rFonts w:ascii="DDMGNB+TimesNewRoman,Bold" w:hAnsi="DDMGNB+TimesNewRoman,Bold" w:cs="DDMGNB+TimesNewRoman,Bold"/>
          <w:bCs/>
          <w:color w:val="000000"/>
          <w:sz w:val="28"/>
          <w:szCs w:val="28"/>
        </w:rPr>
        <w:t xml:space="preserve"> (</w:t>
      </w:r>
      <w:r w:rsidR="00817298">
        <w:rPr>
          <w:rFonts w:ascii="DDMGNB+TimesNewRoman,Bold" w:hAnsi="DDMGNB+TimesNewRoman,Bold" w:cs="DDMGNB+TimesNewRoman,Bold"/>
          <w:bCs/>
          <w:color w:val="000000"/>
          <w:sz w:val="28"/>
          <w:szCs w:val="28"/>
        </w:rPr>
        <w:t>7</w:t>
      </w:r>
      <w:r w:rsidR="00456D10">
        <w:rPr>
          <w:rFonts w:ascii="DDMGNB+TimesNewRoman,Bold" w:hAnsi="DDMGNB+TimesNewRoman,Bold" w:cs="DDMGNB+TimesNewRoman,Bold"/>
          <w:bCs/>
          <w:color w:val="000000"/>
          <w:sz w:val="28"/>
          <w:szCs w:val="28"/>
        </w:rPr>
        <w:t>) members.</w:t>
      </w:r>
    </w:p>
    <w:p w:rsidR="00456D10" w:rsidRDefault="00456D10"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456D10" w:rsidRPr="00510DE9" w:rsidRDefault="00456D10" w:rsidP="00EF638D">
      <w:pPr>
        <w:pStyle w:val="ListParagraph"/>
        <w:numPr>
          <w:ilvl w:val="0"/>
          <w:numId w:val="5"/>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10DE9">
        <w:rPr>
          <w:rFonts w:ascii="DDMGNB+TimesNewRoman,Bold" w:hAnsi="DDMGNB+TimesNewRoman,Bold" w:cs="DDMGNB+TimesNewRoman,Bold"/>
          <w:bCs/>
          <w:color w:val="000000"/>
          <w:sz w:val="28"/>
          <w:szCs w:val="28"/>
        </w:rPr>
        <w:t xml:space="preserve"> Each municipality may appoint one person to the library board.  If an appointment by a municipality is declined, the board reserves the right to appoint a person from any other participating municipality.</w:t>
      </w:r>
    </w:p>
    <w:p w:rsidR="00456D10" w:rsidRDefault="00456D10"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456D10" w:rsidRPr="00510DE9" w:rsidRDefault="00456D10" w:rsidP="00EF638D">
      <w:pPr>
        <w:pStyle w:val="ListParagraph"/>
        <w:numPr>
          <w:ilvl w:val="0"/>
          <w:numId w:val="5"/>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10DE9">
        <w:rPr>
          <w:rFonts w:ascii="DDMGNB+TimesNewRoman,Bold" w:hAnsi="DDMGNB+TimesNewRoman,Bold" w:cs="DDMGNB+TimesNewRoman,Bold"/>
          <w:bCs/>
          <w:color w:val="000000"/>
          <w:sz w:val="28"/>
          <w:szCs w:val="28"/>
        </w:rPr>
        <w:t xml:space="preserve">A term shall not be more that four (4) years.  One term shall be </w:t>
      </w:r>
      <w:r w:rsidR="004F0F6A" w:rsidRPr="00510DE9">
        <w:rPr>
          <w:rFonts w:ascii="DDMGNB+TimesNewRoman,Bold" w:hAnsi="DDMGNB+TimesNewRoman,Bold" w:cs="DDMGNB+TimesNewRoman,Bold"/>
          <w:bCs/>
          <w:color w:val="000000"/>
          <w:sz w:val="28"/>
          <w:szCs w:val="28"/>
        </w:rPr>
        <w:t>for two years and the other for</w:t>
      </w:r>
      <w:r w:rsidRPr="00510DE9">
        <w:rPr>
          <w:rFonts w:ascii="DDMGNB+TimesNewRoman,Bold" w:hAnsi="DDMGNB+TimesNewRoman,Bold" w:cs="DDMGNB+TimesNewRoman,Bold"/>
          <w:bCs/>
          <w:color w:val="000000"/>
          <w:sz w:val="28"/>
          <w:szCs w:val="28"/>
        </w:rPr>
        <w:t xml:space="preserve"> four (4) years, after which the first term shall be four (4) years thereafter thus causing the board members terms to be staggered.</w:t>
      </w:r>
    </w:p>
    <w:p w:rsidR="004F0F6A" w:rsidRDefault="004F0F6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4F0F6A" w:rsidRPr="00510DE9" w:rsidRDefault="004F0F6A" w:rsidP="00EF638D">
      <w:pPr>
        <w:pStyle w:val="ListParagraph"/>
        <w:numPr>
          <w:ilvl w:val="0"/>
          <w:numId w:val="5"/>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10DE9">
        <w:rPr>
          <w:rFonts w:ascii="DDMGNB+TimesNewRoman,Bold" w:hAnsi="DDMGNB+TimesNewRoman,Bold" w:cs="DDMGNB+TimesNewRoman,Bold"/>
          <w:bCs/>
          <w:color w:val="000000"/>
          <w:sz w:val="28"/>
          <w:szCs w:val="28"/>
        </w:rPr>
        <w:t xml:space="preserve">Board members are appointed </w:t>
      </w:r>
      <w:r w:rsidR="008A0850" w:rsidRPr="00510DE9">
        <w:rPr>
          <w:rFonts w:ascii="DDMGNB+TimesNewRoman,Bold" w:hAnsi="DDMGNB+TimesNewRoman,Bold" w:cs="DDMGNB+TimesNewRoman,Bold"/>
          <w:bCs/>
          <w:color w:val="000000"/>
          <w:sz w:val="28"/>
          <w:szCs w:val="28"/>
        </w:rPr>
        <w:t xml:space="preserve">at its annual meeting </w:t>
      </w:r>
      <w:r w:rsidRPr="00510DE9">
        <w:rPr>
          <w:rFonts w:ascii="DDMGNB+TimesNewRoman,Bold" w:hAnsi="DDMGNB+TimesNewRoman,Bold" w:cs="DDMGNB+TimesNewRoman,Bold"/>
          <w:bCs/>
          <w:color w:val="000000"/>
          <w:sz w:val="28"/>
          <w:szCs w:val="28"/>
        </w:rPr>
        <w:t>in April of the term year.  A vacancy shall be filled for the unexpired term by the participating municipality that appointed the member whose position is vacant.</w:t>
      </w:r>
    </w:p>
    <w:p w:rsidR="004F0F6A" w:rsidRDefault="004F0F6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4F0F6A" w:rsidRPr="00510DE9" w:rsidRDefault="004F0F6A" w:rsidP="00EF638D">
      <w:pPr>
        <w:pStyle w:val="ListParagraph"/>
        <w:numPr>
          <w:ilvl w:val="0"/>
          <w:numId w:val="5"/>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10DE9">
        <w:rPr>
          <w:rFonts w:ascii="DDMGNB+TimesNewRoman,Bold" w:hAnsi="DDMGNB+TimesNewRoman,Bold" w:cs="DDMGNB+TimesNewRoman,Bold"/>
          <w:bCs/>
          <w:color w:val="000000"/>
          <w:sz w:val="28"/>
          <w:szCs w:val="28"/>
        </w:rPr>
        <w:t xml:space="preserve">Acceptance of appointment as a library trustee shall imply a willingness to attend </w:t>
      </w:r>
      <w:r w:rsidR="0051760D" w:rsidRPr="00510DE9">
        <w:rPr>
          <w:rFonts w:ascii="DDMGNB+TimesNewRoman,Bold" w:hAnsi="DDMGNB+TimesNewRoman,Bold" w:cs="DDMGNB+TimesNewRoman,Bold"/>
          <w:bCs/>
          <w:color w:val="000000"/>
          <w:sz w:val="28"/>
          <w:szCs w:val="28"/>
        </w:rPr>
        <w:t>board meetings and participate in board discussions and decisions.</w:t>
      </w:r>
    </w:p>
    <w:p w:rsidR="0051760D" w:rsidRDefault="0051760D"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51760D" w:rsidRDefault="0051760D" w:rsidP="00EF638D">
      <w:pPr>
        <w:pStyle w:val="ListParagraph"/>
        <w:numPr>
          <w:ilvl w:val="0"/>
          <w:numId w:val="5"/>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10DE9">
        <w:rPr>
          <w:rFonts w:ascii="DDMGNB+TimesNewRoman,Bold" w:hAnsi="DDMGNB+TimesNewRoman,Bold" w:cs="DDMGNB+TimesNewRoman,Bold"/>
          <w:bCs/>
          <w:color w:val="000000"/>
          <w:sz w:val="28"/>
          <w:szCs w:val="28"/>
        </w:rPr>
        <w:t xml:space="preserve">The officers of the board shall be a president, vice-president, secretary and treasurer.  The officers shall be elected by </w:t>
      </w:r>
      <w:r w:rsidR="00510DE9" w:rsidRPr="00510DE9">
        <w:rPr>
          <w:rFonts w:ascii="DDMGNB+TimesNewRoman,Bold" w:hAnsi="DDMGNB+TimesNewRoman,Bold" w:cs="DDMGNB+TimesNewRoman,Bold"/>
          <w:bCs/>
          <w:color w:val="000000"/>
          <w:sz w:val="28"/>
          <w:szCs w:val="28"/>
        </w:rPr>
        <w:t>vote at the annual</w:t>
      </w:r>
      <w:r w:rsidRPr="00510DE9">
        <w:rPr>
          <w:rFonts w:ascii="DDMGNB+TimesNewRoman,Bold" w:hAnsi="DDMGNB+TimesNewRoman,Bold" w:cs="DDMGNB+TimesNewRoman,Bold"/>
          <w:bCs/>
          <w:color w:val="000000"/>
          <w:sz w:val="28"/>
          <w:szCs w:val="28"/>
        </w:rPr>
        <w:t xml:space="preserve"> meeting in April</w:t>
      </w:r>
      <w:r w:rsidR="00510DE9" w:rsidRPr="00510DE9">
        <w:rPr>
          <w:rFonts w:ascii="DDMGNB+TimesNewRoman,Bold" w:hAnsi="DDMGNB+TimesNewRoman,Bold" w:cs="DDMGNB+TimesNewRoman,Bold"/>
          <w:bCs/>
          <w:color w:val="000000"/>
          <w:sz w:val="28"/>
          <w:szCs w:val="28"/>
        </w:rPr>
        <w:t xml:space="preserve"> of each year</w:t>
      </w:r>
      <w:r w:rsidRPr="00510DE9">
        <w:rPr>
          <w:rFonts w:ascii="DDMGNB+TimesNewRoman,Bold" w:hAnsi="DDMGNB+TimesNewRoman,Bold" w:cs="DDMGNB+TimesNewRoman,Bold"/>
          <w:bCs/>
          <w:color w:val="000000"/>
          <w:sz w:val="28"/>
          <w:szCs w:val="28"/>
        </w:rPr>
        <w:t>.</w:t>
      </w:r>
    </w:p>
    <w:p w:rsidR="005640AA" w:rsidRPr="005640AA" w:rsidRDefault="005640AA" w:rsidP="00EF638D">
      <w:pPr>
        <w:pStyle w:val="ListParagraph"/>
        <w:jc w:val="both"/>
        <w:rPr>
          <w:rFonts w:ascii="DDMGNB+TimesNewRoman,Bold" w:hAnsi="DDMGNB+TimesNewRoman,Bold" w:cs="DDMGNB+TimesNewRoman,Bold"/>
          <w:bCs/>
          <w:color w:val="000000"/>
          <w:sz w:val="28"/>
          <w:szCs w:val="28"/>
        </w:rPr>
      </w:pPr>
    </w:p>
    <w:p w:rsidR="005640AA" w:rsidRPr="00EF638D" w:rsidRDefault="005640AA" w:rsidP="00EF638D">
      <w:pPr>
        <w:jc w:val="both"/>
        <w:rPr>
          <w:rFonts w:ascii="Arial" w:hAnsi="Arial" w:cs="Arial"/>
          <w:sz w:val="28"/>
          <w:szCs w:val="28"/>
        </w:rPr>
      </w:pPr>
      <w:r w:rsidRPr="00EF638D">
        <w:rPr>
          <w:rFonts w:ascii="Arial" w:hAnsi="Arial" w:cs="Arial"/>
          <w:sz w:val="28"/>
          <w:szCs w:val="28"/>
        </w:rPr>
        <w:t>Page 1</w:t>
      </w:r>
      <w:r w:rsidRPr="00EF638D">
        <w:rPr>
          <w:rFonts w:ascii="Arial" w:hAnsi="Arial" w:cs="Arial"/>
          <w:sz w:val="28"/>
          <w:szCs w:val="28"/>
        </w:rPr>
        <w:tab/>
      </w:r>
      <w:r w:rsidRPr="00EF638D">
        <w:rPr>
          <w:rFonts w:ascii="Arial" w:hAnsi="Arial" w:cs="Arial"/>
          <w:sz w:val="28"/>
          <w:szCs w:val="28"/>
        </w:rPr>
        <w:tab/>
      </w:r>
      <w:r w:rsidRPr="00EF638D">
        <w:rPr>
          <w:rFonts w:ascii="Arial" w:hAnsi="Arial" w:cs="Arial"/>
          <w:sz w:val="28"/>
          <w:szCs w:val="28"/>
        </w:rPr>
        <w:tab/>
      </w:r>
      <w:r w:rsidRPr="00EF638D">
        <w:rPr>
          <w:rFonts w:ascii="Arial" w:hAnsi="Arial" w:cs="Arial"/>
          <w:sz w:val="28"/>
          <w:szCs w:val="28"/>
        </w:rPr>
        <w:tab/>
      </w:r>
      <w:r w:rsidRPr="00EF638D">
        <w:rPr>
          <w:rFonts w:ascii="Arial" w:hAnsi="Arial" w:cs="Arial"/>
          <w:sz w:val="28"/>
          <w:szCs w:val="28"/>
        </w:rPr>
        <w:tab/>
      </w:r>
      <w:r w:rsidRPr="00EF638D">
        <w:rPr>
          <w:rFonts w:ascii="Arial" w:hAnsi="Arial" w:cs="Arial"/>
          <w:sz w:val="28"/>
          <w:szCs w:val="28"/>
        </w:rPr>
        <w:tab/>
        <w:t>Board of Trustees and By-Laws</w:t>
      </w:r>
    </w:p>
    <w:p w:rsidR="0051760D" w:rsidRDefault="0051760D"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51760D" w:rsidRDefault="0051760D" w:rsidP="00EF638D">
      <w:pPr>
        <w:pStyle w:val="ListParagraph"/>
        <w:numPr>
          <w:ilvl w:val="0"/>
          <w:numId w:val="5"/>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10DE9">
        <w:rPr>
          <w:rFonts w:ascii="DDMGNB+TimesNewRoman,Bold" w:hAnsi="DDMGNB+TimesNewRoman,Bold" w:cs="DDMGNB+TimesNewRoman,Bold"/>
          <w:bCs/>
          <w:color w:val="000000"/>
          <w:sz w:val="28"/>
          <w:szCs w:val="28"/>
        </w:rPr>
        <w:lastRenderedPageBreak/>
        <w:t xml:space="preserve"> The president shall preside at all meetings and exercise general supervision of board affairs.  The vice-president shall assume the duties for the president in his absence.  The secretary shall keep accurate minutes of all meetings of the board; these minutes shall be an official record of business transacted.  The treasurer shall examine monthly bills and allow payment to approved items; the treasurer shall file a monthly financial statement with the secretary’s minutes.</w:t>
      </w:r>
    </w:p>
    <w:p w:rsidR="005640AA" w:rsidRPr="005640AA" w:rsidRDefault="005640AA" w:rsidP="00EF638D">
      <w:pPr>
        <w:pStyle w:val="ListParagraph"/>
        <w:numPr>
          <w:ilvl w:val="0"/>
          <w:numId w:val="5"/>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640AA">
        <w:rPr>
          <w:rFonts w:ascii="DDMGNB+TimesNewRoman,Bold" w:hAnsi="DDMGNB+TimesNewRoman,Bold" w:cs="DDMGNB+TimesNewRoman,Bold"/>
          <w:bCs/>
          <w:color w:val="000000"/>
          <w:sz w:val="28"/>
          <w:szCs w:val="28"/>
        </w:rPr>
        <w:t>The board of trustees will establish and implement policies and procedures as needed</w:t>
      </w:r>
      <w:r>
        <w:rPr>
          <w:rFonts w:ascii="DDMGNB+TimesNewRoman,Bold" w:hAnsi="DDMGNB+TimesNewRoman,Bold" w:cs="DDMGNB+TimesNewRoman,Bold"/>
          <w:bCs/>
          <w:color w:val="000000"/>
          <w:sz w:val="28"/>
          <w:szCs w:val="28"/>
        </w:rPr>
        <w:t xml:space="preserve"> for the Luther Area Public Library.</w:t>
      </w:r>
    </w:p>
    <w:p w:rsidR="0051760D" w:rsidRDefault="0051760D"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51760D" w:rsidRPr="005640AA" w:rsidRDefault="0051760D" w:rsidP="00EF638D">
      <w:pPr>
        <w:autoSpaceDE w:val="0"/>
        <w:autoSpaceDN w:val="0"/>
        <w:adjustRightInd w:val="0"/>
        <w:spacing w:after="0" w:line="240" w:lineRule="auto"/>
        <w:jc w:val="both"/>
        <w:rPr>
          <w:rFonts w:ascii="DDMGNB+TimesNewRoman,Bold" w:hAnsi="DDMGNB+TimesNewRoman,Bold" w:cs="DDMGNB+TimesNewRoman,Bold"/>
          <w:b/>
          <w:bCs/>
          <w:color w:val="000000"/>
          <w:sz w:val="28"/>
          <w:szCs w:val="28"/>
        </w:rPr>
      </w:pPr>
      <w:r w:rsidRPr="00510DE9">
        <w:rPr>
          <w:rFonts w:ascii="DDMGNB+TimesNewRoman,Bold" w:hAnsi="DDMGNB+TimesNewRoman,Bold" w:cs="DDMGNB+TimesNewRoman,Bold"/>
          <w:b/>
          <w:bCs/>
          <w:color w:val="000000"/>
          <w:sz w:val="28"/>
          <w:szCs w:val="28"/>
        </w:rPr>
        <w:t>Meetings</w:t>
      </w:r>
    </w:p>
    <w:p w:rsidR="005E23CC" w:rsidRDefault="008A0850" w:rsidP="00EF638D">
      <w:pPr>
        <w:pStyle w:val="ListParagraph"/>
        <w:numPr>
          <w:ilvl w:val="0"/>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E23CC">
        <w:rPr>
          <w:rFonts w:ascii="DDMGNB+TimesNewRoman,Bold" w:hAnsi="DDMGNB+TimesNewRoman,Bold" w:cs="DDMGNB+TimesNewRoman,Bold"/>
          <w:bCs/>
          <w:color w:val="000000"/>
          <w:sz w:val="28"/>
          <w:szCs w:val="28"/>
        </w:rPr>
        <w:t xml:space="preserve"> The regular meetings are held each month, the date and hours to be set by the board of trustees at its annual meeting</w:t>
      </w:r>
      <w:r w:rsidR="005E23CC" w:rsidRPr="005E23CC">
        <w:rPr>
          <w:rFonts w:ascii="DDMGNB+TimesNewRoman,Bold" w:hAnsi="DDMGNB+TimesNewRoman,Bold" w:cs="DDMGNB+TimesNewRoman,Bold"/>
          <w:bCs/>
          <w:color w:val="000000"/>
          <w:sz w:val="28"/>
          <w:szCs w:val="28"/>
        </w:rPr>
        <w:t>.</w:t>
      </w:r>
      <w:r w:rsidRPr="005E23CC">
        <w:rPr>
          <w:rFonts w:ascii="DDMGNB+TimesNewRoman,Bold" w:hAnsi="DDMGNB+TimesNewRoman,Bold" w:cs="DDMGNB+TimesNewRoman,Bold"/>
          <w:bCs/>
          <w:color w:val="000000"/>
          <w:sz w:val="28"/>
          <w:szCs w:val="28"/>
        </w:rPr>
        <w:t xml:space="preserve"> </w:t>
      </w:r>
    </w:p>
    <w:p w:rsidR="005E23CC" w:rsidRDefault="005E23CC" w:rsidP="00EF638D">
      <w:pPr>
        <w:pStyle w:val="ListParagraph"/>
        <w:numPr>
          <w:ilvl w:val="0"/>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The annual meeting, which is for the purpose of election of officers, is held at the time of the regular meeting in April of each year.</w:t>
      </w:r>
    </w:p>
    <w:p w:rsidR="005E23CC" w:rsidRDefault="005E23CC" w:rsidP="00EF638D">
      <w:pPr>
        <w:pStyle w:val="ListParagraph"/>
        <w:numPr>
          <w:ilvl w:val="0"/>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 xml:space="preserve">Budget Preparation: </w:t>
      </w:r>
    </w:p>
    <w:p w:rsidR="005E23CC" w:rsidRDefault="005E23CC" w:rsidP="00EF638D">
      <w:pPr>
        <w:pStyle w:val="ListParagraph"/>
        <w:numPr>
          <w:ilvl w:val="1"/>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The annual budget is prepared by the library board treasurer and director.</w:t>
      </w:r>
    </w:p>
    <w:p w:rsidR="005E23CC" w:rsidRDefault="005E23CC" w:rsidP="00EF638D">
      <w:pPr>
        <w:pStyle w:val="ListParagraph"/>
        <w:numPr>
          <w:ilvl w:val="1"/>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 xml:space="preserve">A tentative budget shall be presented to the library board at its regular meeting in February for consideration.  </w:t>
      </w:r>
    </w:p>
    <w:p w:rsidR="005E23CC" w:rsidRDefault="005E23CC" w:rsidP="00EF638D">
      <w:pPr>
        <w:pStyle w:val="ListParagraph"/>
        <w:numPr>
          <w:ilvl w:val="1"/>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Adoption of the budget proposal will be held at the regular meeting in March after final considerations.</w:t>
      </w:r>
    </w:p>
    <w:p w:rsidR="005E23CC" w:rsidRDefault="005E23CC" w:rsidP="00EF638D">
      <w:pPr>
        <w:pStyle w:val="ListParagraph"/>
        <w:numPr>
          <w:ilvl w:val="1"/>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Accounting and auditing procedures for the Library are those established for libraries by the State Auditor.</w:t>
      </w:r>
    </w:p>
    <w:p w:rsidR="005E23CC" w:rsidRDefault="005E23CC" w:rsidP="00EF638D">
      <w:pPr>
        <w:pStyle w:val="ListParagraph"/>
        <w:numPr>
          <w:ilvl w:val="1"/>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The Library’s fiscal year is from April 1 through March 31</w:t>
      </w:r>
      <w:r w:rsidRPr="00003C2A">
        <w:rPr>
          <w:rFonts w:ascii="DDMGNB+TimesNewRoman,Bold" w:hAnsi="DDMGNB+TimesNewRoman,Bold" w:cs="DDMGNB+TimesNewRoman,Bold"/>
          <w:bCs/>
          <w:color w:val="000000"/>
          <w:sz w:val="28"/>
          <w:szCs w:val="28"/>
          <w:vertAlign w:val="superscript"/>
        </w:rPr>
        <w:t>st</w:t>
      </w:r>
      <w:r w:rsidR="00003C2A">
        <w:rPr>
          <w:rFonts w:ascii="DDMGNB+TimesNewRoman,Bold" w:hAnsi="DDMGNB+TimesNewRoman,Bold" w:cs="DDMGNB+TimesNewRoman,Bold"/>
          <w:bCs/>
          <w:color w:val="000000"/>
          <w:sz w:val="28"/>
          <w:szCs w:val="28"/>
        </w:rPr>
        <w:t xml:space="preserve"> of the following year.</w:t>
      </w:r>
    </w:p>
    <w:p w:rsidR="00003C2A" w:rsidRPr="00003C2A" w:rsidRDefault="00003C2A" w:rsidP="00EF638D">
      <w:pPr>
        <w:pStyle w:val="ListParagraph"/>
        <w:numPr>
          <w:ilvl w:val="1"/>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An audit of the library is conducted every two years.</w:t>
      </w:r>
    </w:p>
    <w:p w:rsidR="008A0850" w:rsidRPr="005E23CC" w:rsidRDefault="008A0850" w:rsidP="00EF638D">
      <w:pPr>
        <w:pStyle w:val="ListParagraph"/>
        <w:numPr>
          <w:ilvl w:val="0"/>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E23CC">
        <w:rPr>
          <w:rFonts w:ascii="DDMGNB+TimesNewRoman,Bold" w:hAnsi="DDMGNB+TimesNewRoman,Bold" w:cs="DDMGNB+TimesNewRoman,Bold"/>
          <w:bCs/>
          <w:color w:val="000000"/>
          <w:sz w:val="28"/>
          <w:szCs w:val="28"/>
        </w:rPr>
        <w:t>Special meetings may be called by the president or upon written request of any board member for the transaction of business as stated in the call.  Special meetings will be posted in the library entrance door window at least 18 hours in advance of the determined special meeting date.</w:t>
      </w:r>
    </w:p>
    <w:p w:rsidR="008A0850" w:rsidRDefault="005640AA" w:rsidP="00EF638D">
      <w:pPr>
        <w:pStyle w:val="ListParagraph"/>
        <w:numPr>
          <w:ilvl w:val="0"/>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A quorum for transaction shall consist of a simple majority of the board.</w:t>
      </w:r>
    </w:p>
    <w:p w:rsidR="005640AA" w:rsidRDefault="005640AA" w:rsidP="00EF638D">
      <w:pPr>
        <w:pStyle w:val="ListParagraph"/>
        <w:numPr>
          <w:ilvl w:val="0"/>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Order of business will be:</w:t>
      </w:r>
    </w:p>
    <w:p w:rsidR="005640AA" w:rsidRDefault="005640AA" w:rsidP="00EF638D">
      <w:pPr>
        <w:pStyle w:val="ListParagraph"/>
        <w:autoSpaceDE w:val="0"/>
        <w:autoSpaceDN w:val="0"/>
        <w:adjustRightInd w:val="0"/>
        <w:spacing w:after="0" w:line="240" w:lineRule="auto"/>
        <w:ind w:left="1440"/>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Call to Order</w:t>
      </w:r>
    </w:p>
    <w:p w:rsidR="005640AA" w:rsidRDefault="005640AA" w:rsidP="00EF638D">
      <w:pPr>
        <w:pStyle w:val="ListParagraph"/>
        <w:autoSpaceDE w:val="0"/>
        <w:autoSpaceDN w:val="0"/>
        <w:adjustRightInd w:val="0"/>
        <w:spacing w:after="0" w:line="240" w:lineRule="auto"/>
        <w:ind w:left="1440"/>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Reading and approving minutes</w:t>
      </w:r>
    </w:p>
    <w:p w:rsidR="005640AA" w:rsidRDefault="005640AA" w:rsidP="00EF638D">
      <w:pPr>
        <w:pStyle w:val="ListParagraph"/>
        <w:autoSpaceDE w:val="0"/>
        <w:autoSpaceDN w:val="0"/>
        <w:adjustRightInd w:val="0"/>
        <w:spacing w:after="0" w:line="240" w:lineRule="auto"/>
        <w:ind w:left="1440"/>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Reading and approving treasurer’s report</w:t>
      </w:r>
    </w:p>
    <w:p w:rsidR="005640AA" w:rsidRDefault="005640AA" w:rsidP="00EF638D">
      <w:pPr>
        <w:pStyle w:val="ListParagraph"/>
        <w:autoSpaceDE w:val="0"/>
        <w:autoSpaceDN w:val="0"/>
        <w:adjustRightInd w:val="0"/>
        <w:spacing w:after="0" w:line="240" w:lineRule="auto"/>
        <w:ind w:left="1440"/>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Approval of presented bills</w:t>
      </w:r>
    </w:p>
    <w:p w:rsidR="00003C2A" w:rsidRDefault="00003C2A" w:rsidP="00EF638D">
      <w:pPr>
        <w:pStyle w:val="ListParagraph"/>
        <w:autoSpaceDE w:val="0"/>
        <w:autoSpaceDN w:val="0"/>
        <w:adjustRightInd w:val="0"/>
        <w:spacing w:after="0" w:line="240" w:lineRule="auto"/>
        <w:ind w:left="1440"/>
        <w:jc w:val="both"/>
        <w:rPr>
          <w:rFonts w:ascii="DDMGNB+TimesNewRoman,Bold" w:hAnsi="DDMGNB+TimesNewRoman,Bold" w:cs="DDMGNB+TimesNewRoman,Bold"/>
          <w:bCs/>
          <w:color w:val="000000"/>
          <w:sz w:val="28"/>
          <w:szCs w:val="28"/>
        </w:rPr>
      </w:pPr>
    </w:p>
    <w:p w:rsidR="00003C2A" w:rsidRPr="00EF638D" w:rsidRDefault="00003C2A" w:rsidP="00EF638D">
      <w:pPr>
        <w:autoSpaceDE w:val="0"/>
        <w:autoSpaceDN w:val="0"/>
        <w:adjustRightInd w:val="0"/>
        <w:spacing w:after="0" w:line="240" w:lineRule="auto"/>
        <w:jc w:val="both"/>
        <w:rPr>
          <w:rFonts w:ascii="Arial" w:hAnsi="Arial" w:cs="Arial"/>
          <w:bCs/>
          <w:color w:val="000000"/>
          <w:sz w:val="28"/>
          <w:szCs w:val="28"/>
        </w:rPr>
      </w:pPr>
      <w:r w:rsidRPr="00EF638D">
        <w:rPr>
          <w:rFonts w:ascii="Arial" w:hAnsi="Arial" w:cs="Arial"/>
          <w:sz w:val="28"/>
          <w:szCs w:val="28"/>
        </w:rPr>
        <w:t>Page 2</w:t>
      </w:r>
      <w:r w:rsidRPr="00EF638D">
        <w:rPr>
          <w:rFonts w:ascii="Arial" w:hAnsi="Arial" w:cs="Arial"/>
          <w:sz w:val="28"/>
          <w:szCs w:val="28"/>
        </w:rPr>
        <w:tab/>
      </w:r>
      <w:r w:rsidRPr="00EF638D">
        <w:rPr>
          <w:rFonts w:ascii="Arial" w:hAnsi="Arial" w:cs="Arial"/>
          <w:sz w:val="28"/>
          <w:szCs w:val="28"/>
        </w:rPr>
        <w:tab/>
      </w:r>
      <w:r w:rsidRPr="00EF638D">
        <w:rPr>
          <w:rFonts w:ascii="Arial" w:hAnsi="Arial" w:cs="Arial"/>
          <w:sz w:val="28"/>
          <w:szCs w:val="28"/>
        </w:rPr>
        <w:tab/>
      </w:r>
      <w:r w:rsidRPr="00EF638D">
        <w:rPr>
          <w:rFonts w:ascii="Arial" w:hAnsi="Arial" w:cs="Arial"/>
          <w:sz w:val="28"/>
          <w:szCs w:val="28"/>
        </w:rPr>
        <w:tab/>
      </w:r>
      <w:r w:rsidRPr="00EF638D">
        <w:rPr>
          <w:rFonts w:ascii="Arial" w:hAnsi="Arial" w:cs="Arial"/>
          <w:sz w:val="28"/>
          <w:szCs w:val="28"/>
        </w:rPr>
        <w:tab/>
      </w:r>
      <w:r w:rsidRPr="00EF638D">
        <w:rPr>
          <w:rFonts w:ascii="Arial" w:hAnsi="Arial" w:cs="Arial"/>
          <w:sz w:val="28"/>
          <w:szCs w:val="28"/>
        </w:rPr>
        <w:tab/>
        <w:t>Board of Trustees and By-Laws</w:t>
      </w:r>
    </w:p>
    <w:p w:rsidR="00003C2A" w:rsidRDefault="00003C2A" w:rsidP="00EF638D">
      <w:pPr>
        <w:pStyle w:val="ListParagraph"/>
        <w:autoSpaceDE w:val="0"/>
        <w:autoSpaceDN w:val="0"/>
        <w:adjustRightInd w:val="0"/>
        <w:spacing w:after="0" w:line="240" w:lineRule="auto"/>
        <w:ind w:left="1440"/>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lastRenderedPageBreak/>
        <w:t>Report of the librarian</w:t>
      </w:r>
    </w:p>
    <w:p w:rsidR="005640AA" w:rsidRDefault="005640AA" w:rsidP="00EF638D">
      <w:pPr>
        <w:pStyle w:val="ListParagraph"/>
        <w:autoSpaceDE w:val="0"/>
        <w:autoSpaceDN w:val="0"/>
        <w:adjustRightInd w:val="0"/>
        <w:spacing w:after="0" w:line="240" w:lineRule="auto"/>
        <w:ind w:left="1440"/>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Old business</w:t>
      </w:r>
    </w:p>
    <w:p w:rsidR="005640AA" w:rsidRDefault="005640AA" w:rsidP="00EF638D">
      <w:pPr>
        <w:pStyle w:val="ListParagraph"/>
        <w:autoSpaceDE w:val="0"/>
        <w:autoSpaceDN w:val="0"/>
        <w:adjustRightInd w:val="0"/>
        <w:spacing w:after="0" w:line="240" w:lineRule="auto"/>
        <w:ind w:left="1440"/>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New business</w:t>
      </w:r>
    </w:p>
    <w:p w:rsidR="005640AA" w:rsidRDefault="005640AA" w:rsidP="00EF638D">
      <w:pPr>
        <w:pStyle w:val="ListParagraph"/>
        <w:autoSpaceDE w:val="0"/>
        <w:autoSpaceDN w:val="0"/>
        <w:adjustRightInd w:val="0"/>
        <w:spacing w:after="0" w:line="240" w:lineRule="auto"/>
        <w:ind w:left="1440"/>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Adjournment</w:t>
      </w:r>
    </w:p>
    <w:p w:rsidR="005640AA" w:rsidRDefault="005640AA" w:rsidP="00EF638D">
      <w:pPr>
        <w:pStyle w:val="ListParagraph"/>
        <w:numPr>
          <w:ilvl w:val="0"/>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 xml:space="preserve">Robert’s Rules of Order </w:t>
      </w:r>
      <w:r w:rsidR="007D38C6">
        <w:rPr>
          <w:rFonts w:ascii="DDMGNB+TimesNewRoman,Bold" w:hAnsi="DDMGNB+TimesNewRoman,Bold" w:cs="DDMGNB+TimesNewRoman,Bold"/>
          <w:bCs/>
          <w:color w:val="000000"/>
          <w:sz w:val="28"/>
          <w:szCs w:val="28"/>
        </w:rPr>
        <w:t xml:space="preserve">(latest edition) </w:t>
      </w:r>
      <w:r>
        <w:rPr>
          <w:rFonts w:ascii="DDMGNB+TimesNewRoman,Bold" w:hAnsi="DDMGNB+TimesNewRoman,Bold" w:cs="DDMGNB+TimesNewRoman,Bold"/>
          <w:bCs/>
          <w:color w:val="000000"/>
          <w:sz w:val="28"/>
          <w:szCs w:val="28"/>
        </w:rPr>
        <w:t>shall govern the parliamentary procedure of the board.</w:t>
      </w:r>
    </w:p>
    <w:p w:rsidR="005E23CC" w:rsidRDefault="005640AA" w:rsidP="00EF638D">
      <w:pPr>
        <w:pStyle w:val="ListParagraph"/>
        <w:numPr>
          <w:ilvl w:val="0"/>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Library board minutes and financial statements shall</w:t>
      </w:r>
      <w:r w:rsidR="005E23CC">
        <w:rPr>
          <w:rFonts w:ascii="DDMGNB+TimesNewRoman,Bold" w:hAnsi="DDMGNB+TimesNewRoman,Bold" w:cs="DDMGNB+TimesNewRoman,Bold"/>
          <w:bCs/>
          <w:color w:val="000000"/>
          <w:sz w:val="28"/>
          <w:szCs w:val="28"/>
        </w:rPr>
        <w:t xml:space="preserve"> be given to each board member.</w:t>
      </w:r>
    </w:p>
    <w:p w:rsidR="007D38C6" w:rsidRDefault="007D38C6" w:rsidP="00EF638D">
      <w:pPr>
        <w:pStyle w:val="ListParagraph"/>
        <w:numPr>
          <w:ilvl w:val="0"/>
          <w:numId w:val="3"/>
        </w:num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Public meetings of the board of trustees are governed by the Michigan Open Meetings Act (Act no. 267 of the public acts of 1976, MCL 15.261-15.275).</w:t>
      </w:r>
    </w:p>
    <w:p w:rsidR="002B2805" w:rsidRDefault="002B2805"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2B2805" w:rsidRPr="002B2805" w:rsidRDefault="002B2805" w:rsidP="00EF638D">
      <w:pPr>
        <w:autoSpaceDE w:val="0"/>
        <w:autoSpaceDN w:val="0"/>
        <w:adjustRightInd w:val="0"/>
        <w:spacing w:after="0" w:line="240" w:lineRule="auto"/>
        <w:jc w:val="both"/>
        <w:rPr>
          <w:rFonts w:ascii="DDMGNB+TimesNewRoman,Bold" w:hAnsi="DDMGNB+TimesNewRoman,Bold" w:cs="DDMGNB+TimesNewRoman,Bold"/>
          <w:b/>
          <w:bCs/>
          <w:color w:val="000000"/>
          <w:sz w:val="28"/>
          <w:szCs w:val="28"/>
        </w:rPr>
      </w:pPr>
      <w:r w:rsidRPr="002B2805">
        <w:rPr>
          <w:rFonts w:ascii="DDMGNB+TimesNewRoman,Bold" w:hAnsi="DDMGNB+TimesNewRoman,Bold" w:cs="DDMGNB+TimesNewRoman,Bold"/>
          <w:b/>
          <w:bCs/>
          <w:color w:val="000000"/>
          <w:sz w:val="28"/>
          <w:szCs w:val="28"/>
        </w:rPr>
        <w:t>Library Director and Staff</w:t>
      </w:r>
    </w:p>
    <w:p w:rsidR="002B2805" w:rsidRDefault="002B2805"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 xml:space="preserve">     The Board appoints a Library Director with appropriate professional and personal qualifications, who is the administrative officer of the library.</w:t>
      </w:r>
    </w:p>
    <w:p w:rsidR="002B2805" w:rsidRDefault="002B2805"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2B2805" w:rsidRDefault="002B2805"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 xml:space="preserve">     The Director is held responsible for the care of the building and equipment; for the employment and direction of the staff; for the efficiency of the library’s service to the public; and for the operation of the library under the financial conditions set forth in the Annual Budget.  The Director attends all Board meetings.</w:t>
      </w:r>
    </w:p>
    <w:p w:rsid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2B2805" w:rsidRPr="002B2805" w:rsidRDefault="00003C2A" w:rsidP="00EF638D">
      <w:pPr>
        <w:autoSpaceDE w:val="0"/>
        <w:autoSpaceDN w:val="0"/>
        <w:adjustRightInd w:val="0"/>
        <w:spacing w:after="0" w:line="240" w:lineRule="auto"/>
        <w:jc w:val="both"/>
        <w:rPr>
          <w:rFonts w:ascii="DDMGNB+TimesNewRoman,Bold" w:hAnsi="DDMGNB+TimesNewRoman,Bold" w:cs="DDMGNB+TimesNewRoman,Bold"/>
          <w:b/>
          <w:bCs/>
          <w:color w:val="000000"/>
          <w:sz w:val="28"/>
          <w:szCs w:val="28"/>
        </w:rPr>
      </w:pPr>
      <w:r w:rsidRPr="00003C2A">
        <w:rPr>
          <w:rFonts w:ascii="DDMGNB+TimesNewRoman,Bold" w:hAnsi="DDMGNB+TimesNewRoman,Bold" w:cs="DDMGNB+TimesNewRoman,Bold"/>
          <w:b/>
          <w:bCs/>
          <w:color w:val="000000"/>
          <w:sz w:val="28"/>
          <w:szCs w:val="28"/>
        </w:rPr>
        <w:t>Reviews and Amendments</w:t>
      </w:r>
    </w:p>
    <w:p w:rsidR="00003C2A" w:rsidRDefault="002B2805"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 xml:space="preserve">    </w:t>
      </w:r>
      <w:r w:rsidR="00003C2A">
        <w:rPr>
          <w:rFonts w:ascii="DDMGNB+TimesNewRoman,Bold" w:hAnsi="DDMGNB+TimesNewRoman,Bold" w:cs="DDMGNB+TimesNewRoman,Bold"/>
          <w:bCs/>
          <w:color w:val="000000"/>
          <w:sz w:val="28"/>
          <w:szCs w:val="28"/>
        </w:rPr>
        <w:t xml:space="preserve"> These by-laws may be amended at any regular meeting of the board with a quorum present, by majority vote of the board, and in a special meeting of the board providing the amendment was stated in the call for the meeting.</w:t>
      </w:r>
    </w:p>
    <w:p w:rsid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003C2A" w:rsidRPr="00003C2A" w:rsidRDefault="00003C2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r>
        <w:rPr>
          <w:rFonts w:ascii="DDMGNB+TimesNewRoman,Bold" w:hAnsi="DDMGNB+TimesNewRoman,Bold" w:cs="DDMGNB+TimesNewRoman,Bold"/>
          <w:bCs/>
          <w:color w:val="000000"/>
          <w:sz w:val="28"/>
          <w:szCs w:val="28"/>
        </w:rPr>
        <w:t>Approved by the Luther Area Public Library boa</w:t>
      </w:r>
      <w:r w:rsidR="00EF638D">
        <w:rPr>
          <w:rFonts w:ascii="DDMGNB+TimesNewRoman,Bold" w:hAnsi="DDMGNB+TimesNewRoman,Bold" w:cs="DDMGNB+TimesNewRoman,Bold"/>
          <w:bCs/>
          <w:color w:val="000000"/>
          <w:sz w:val="28"/>
          <w:szCs w:val="28"/>
        </w:rPr>
        <w:t>rd</w:t>
      </w:r>
      <w:r w:rsidR="00A76B92">
        <w:rPr>
          <w:rFonts w:ascii="DDMGNB+TimesNewRoman,Bold" w:hAnsi="DDMGNB+TimesNewRoman,Bold" w:cs="DDMGNB+TimesNewRoman,Bold"/>
          <w:bCs/>
          <w:color w:val="000000"/>
          <w:sz w:val="28"/>
          <w:szCs w:val="28"/>
        </w:rPr>
        <w:t xml:space="preserve"> on:</w:t>
      </w:r>
      <w:r w:rsidR="008D744C">
        <w:rPr>
          <w:rFonts w:ascii="DDMGNB+TimesNewRoman,Bold" w:hAnsi="DDMGNB+TimesNewRoman,Bold" w:cs="DDMGNB+TimesNewRoman,Bold"/>
          <w:bCs/>
          <w:color w:val="000000"/>
          <w:sz w:val="28"/>
          <w:szCs w:val="28"/>
        </w:rPr>
        <w:t xml:space="preserve">  </w:t>
      </w:r>
      <w:r w:rsidR="00412395">
        <w:rPr>
          <w:rFonts w:ascii="DDMGNB+TimesNewRoman,Bold" w:hAnsi="DDMGNB+TimesNewRoman,Bold" w:cs="DDMGNB+TimesNewRoman,Bold"/>
          <w:b/>
          <w:bCs/>
          <w:color w:val="000000"/>
          <w:sz w:val="28"/>
          <w:szCs w:val="28"/>
        </w:rPr>
        <w:t>April 14, 2016</w:t>
      </w:r>
    </w:p>
    <w:p w:rsidR="005E23CC" w:rsidRDefault="005E23CC"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5E23CC" w:rsidRDefault="005E23CC"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p>
    <w:p w:rsidR="005640AA" w:rsidRPr="005E23CC" w:rsidRDefault="005640AA" w:rsidP="00EF638D">
      <w:pPr>
        <w:autoSpaceDE w:val="0"/>
        <w:autoSpaceDN w:val="0"/>
        <w:adjustRightInd w:val="0"/>
        <w:spacing w:after="0" w:line="240" w:lineRule="auto"/>
        <w:jc w:val="both"/>
        <w:rPr>
          <w:rFonts w:ascii="DDMGNB+TimesNewRoman,Bold" w:hAnsi="DDMGNB+TimesNewRoman,Bold" w:cs="DDMGNB+TimesNewRoman,Bold"/>
          <w:bCs/>
          <w:color w:val="000000"/>
          <w:sz w:val="28"/>
          <w:szCs w:val="28"/>
        </w:rPr>
      </w:pPr>
      <w:r w:rsidRPr="005E23CC">
        <w:rPr>
          <w:rFonts w:ascii="DDMGNB+TimesNewRoman,Bold" w:hAnsi="DDMGNB+TimesNewRoman,Bold" w:cs="DDMGNB+TimesNewRoman,Bold"/>
          <w:bCs/>
          <w:color w:val="000000"/>
          <w:sz w:val="28"/>
          <w:szCs w:val="28"/>
        </w:rPr>
        <w:tab/>
      </w:r>
    </w:p>
    <w:p w:rsidR="00003C2A" w:rsidRDefault="00003C2A"/>
    <w:p w:rsidR="00003C2A" w:rsidRPr="00EF638D" w:rsidRDefault="002B2805">
      <w:pPr>
        <w:rPr>
          <w:rFonts w:ascii="Arial" w:hAnsi="Arial" w:cs="Arial"/>
          <w:sz w:val="28"/>
          <w:szCs w:val="28"/>
        </w:rPr>
      </w:pPr>
      <w:r w:rsidRPr="00EF638D">
        <w:rPr>
          <w:rFonts w:ascii="Arial" w:hAnsi="Arial" w:cs="Arial"/>
          <w:sz w:val="28"/>
          <w:szCs w:val="28"/>
        </w:rPr>
        <w:t>Page 3</w:t>
      </w:r>
      <w:r w:rsidR="00003C2A" w:rsidRPr="00EF638D">
        <w:rPr>
          <w:rFonts w:ascii="Arial" w:hAnsi="Arial" w:cs="Arial"/>
          <w:sz w:val="28"/>
          <w:szCs w:val="28"/>
        </w:rPr>
        <w:tab/>
      </w:r>
      <w:r w:rsidR="00003C2A" w:rsidRPr="00EF638D">
        <w:rPr>
          <w:rFonts w:ascii="Arial" w:hAnsi="Arial" w:cs="Arial"/>
          <w:sz w:val="28"/>
          <w:szCs w:val="28"/>
        </w:rPr>
        <w:tab/>
      </w:r>
      <w:r w:rsidR="00003C2A" w:rsidRPr="00EF638D">
        <w:rPr>
          <w:rFonts w:ascii="Arial" w:hAnsi="Arial" w:cs="Arial"/>
          <w:sz w:val="28"/>
          <w:szCs w:val="28"/>
        </w:rPr>
        <w:tab/>
      </w:r>
      <w:r w:rsidR="00003C2A" w:rsidRPr="00EF638D">
        <w:rPr>
          <w:rFonts w:ascii="Arial" w:hAnsi="Arial" w:cs="Arial"/>
          <w:sz w:val="28"/>
          <w:szCs w:val="28"/>
        </w:rPr>
        <w:tab/>
      </w:r>
      <w:r w:rsidR="00003C2A" w:rsidRPr="00EF638D">
        <w:rPr>
          <w:rFonts w:ascii="Arial" w:hAnsi="Arial" w:cs="Arial"/>
          <w:sz w:val="28"/>
          <w:szCs w:val="28"/>
        </w:rPr>
        <w:tab/>
      </w:r>
      <w:r w:rsidR="00003C2A" w:rsidRPr="00EF638D">
        <w:rPr>
          <w:rFonts w:ascii="Arial" w:hAnsi="Arial" w:cs="Arial"/>
          <w:sz w:val="28"/>
          <w:szCs w:val="28"/>
        </w:rPr>
        <w:tab/>
        <w:t>Board of Trustees and By-Laws</w:t>
      </w:r>
    </w:p>
    <w:sectPr w:rsidR="00003C2A" w:rsidRPr="00EF638D" w:rsidSect="00FD1E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D10" w:rsidRDefault="00456D10" w:rsidP="00456D10">
      <w:pPr>
        <w:spacing w:after="0" w:line="240" w:lineRule="auto"/>
      </w:pPr>
      <w:r>
        <w:separator/>
      </w:r>
    </w:p>
  </w:endnote>
  <w:endnote w:type="continuationSeparator" w:id="0">
    <w:p w:rsidR="00456D10" w:rsidRDefault="00456D10" w:rsidP="0045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DMGLB+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DMGNB+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D10" w:rsidRDefault="00456D10" w:rsidP="00456D10">
      <w:pPr>
        <w:spacing w:after="0" w:line="240" w:lineRule="auto"/>
      </w:pPr>
      <w:r>
        <w:separator/>
      </w:r>
    </w:p>
  </w:footnote>
  <w:footnote w:type="continuationSeparator" w:id="0">
    <w:p w:rsidR="00456D10" w:rsidRDefault="00456D10" w:rsidP="00456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10" w:rsidRDefault="00456D10">
    <w:pPr>
      <w:pStyle w:val="Header"/>
    </w:pPr>
  </w:p>
  <w:p w:rsidR="00456D10" w:rsidRDefault="00456D10">
    <w:pPr>
      <w:pStyle w:val="Header"/>
    </w:pPr>
  </w:p>
  <w:p w:rsidR="00456D10" w:rsidRDefault="00456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4670C"/>
    <w:multiLevelType w:val="hybridMultilevel"/>
    <w:tmpl w:val="8CF63F68"/>
    <w:lvl w:ilvl="0" w:tplc="EEBAF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CF28EA"/>
    <w:multiLevelType w:val="hybridMultilevel"/>
    <w:tmpl w:val="90361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62CA1"/>
    <w:multiLevelType w:val="hybridMultilevel"/>
    <w:tmpl w:val="41500C46"/>
    <w:lvl w:ilvl="0" w:tplc="A6F46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357701"/>
    <w:multiLevelType w:val="hybridMultilevel"/>
    <w:tmpl w:val="1E1C8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8E3C56"/>
    <w:multiLevelType w:val="hybridMultilevel"/>
    <w:tmpl w:val="919C8060"/>
    <w:lvl w:ilvl="0" w:tplc="F77849B8">
      <w:start w:val="1"/>
      <w:numFmt w:val="upperLetter"/>
      <w:lvlText w:val="%1."/>
      <w:lvlJc w:val="left"/>
      <w:pPr>
        <w:ind w:left="720" w:hanging="360"/>
      </w:pPr>
      <w:rPr>
        <w:rFonts w:ascii="DDMGLB+TimesNewRoman" w:hAnsi="DDMGLB+TimesNewRoman" w:cs="DDMGLB+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24E9C"/>
    <w:rsid w:val="00003C2A"/>
    <w:rsid w:val="00124E9C"/>
    <w:rsid w:val="001D3785"/>
    <w:rsid w:val="002B2805"/>
    <w:rsid w:val="002B41EC"/>
    <w:rsid w:val="002D7BC7"/>
    <w:rsid w:val="00412395"/>
    <w:rsid w:val="00456D10"/>
    <w:rsid w:val="004F0F6A"/>
    <w:rsid w:val="00510DE9"/>
    <w:rsid w:val="0051760D"/>
    <w:rsid w:val="005640AA"/>
    <w:rsid w:val="005C3C3D"/>
    <w:rsid w:val="005E23CC"/>
    <w:rsid w:val="007D38C6"/>
    <w:rsid w:val="00817298"/>
    <w:rsid w:val="008A0850"/>
    <w:rsid w:val="008D744C"/>
    <w:rsid w:val="00A76B92"/>
    <w:rsid w:val="00BA3E19"/>
    <w:rsid w:val="00C65625"/>
    <w:rsid w:val="00CC0A2B"/>
    <w:rsid w:val="00EF638D"/>
    <w:rsid w:val="00F3777B"/>
    <w:rsid w:val="00FD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BBDF4-637E-4F3E-BC2E-5C0158B9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E9C"/>
    <w:pPr>
      <w:ind w:left="720"/>
      <w:contextualSpacing/>
    </w:pPr>
  </w:style>
  <w:style w:type="paragraph" w:styleId="Header">
    <w:name w:val="header"/>
    <w:basedOn w:val="Normal"/>
    <w:link w:val="HeaderChar"/>
    <w:uiPriority w:val="99"/>
    <w:semiHidden/>
    <w:unhideWhenUsed/>
    <w:rsid w:val="00456D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6D10"/>
  </w:style>
  <w:style w:type="paragraph" w:styleId="Footer">
    <w:name w:val="footer"/>
    <w:basedOn w:val="Normal"/>
    <w:link w:val="FooterChar"/>
    <w:uiPriority w:val="99"/>
    <w:semiHidden/>
    <w:unhideWhenUsed/>
    <w:rsid w:val="00456D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6D10"/>
  </w:style>
  <w:style w:type="paragraph" w:styleId="NoSpacing">
    <w:name w:val="No Spacing"/>
    <w:uiPriority w:val="1"/>
    <w:qFormat/>
    <w:rsid w:val="00564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LAPL Jody</cp:lastModifiedBy>
  <cp:revision>10</cp:revision>
  <cp:lastPrinted>2011-12-16T22:12:00Z</cp:lastPrinted>
  <dcterms:created xsi:type="dcterms:W3CDTF">2011-11-13T14:53:00Z</dcterms:created>
  <dcterms:modified xsi:type="dcterms:W3CDTF">2017-09-15T17:52:00Z</dcterms:modified>
</cp:coreProperties>
</file>